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12" w:rsidRPr="00065D3D" w:rsidRDefault="00002B12" w:rsidP="00002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303D1B">
        <w:rPr>
          <w:rFonts w:ascii="Times New Roman" w:eastAsia="Times New Roman" w:hAnsi="Times New Roman"/>
          <w:b/>
          <w:iCs/>
          <w:lang w:eastAsia="ru-RU"/>
        </w:rPr>
        <w:t xml:space="preserve">Приложение № </w:t>
      </w:r>
      <w:r w:rsidR="001B4FF5" w:rsidRPr="00065D3D">
        <w:rPr>
          <w:rFonts w:ascii="Times New Roman" w:eastAsia="Times New Roman" w:hAnsi="Times New Roman"/>
          <w:b/>
          <w:iCs/>
          <w:lang w:eastAsia="ru-RU"/>
        </w:rPr>
        <w:t>6</w:t>
      </w:r>
    </w:p>
    <w:p w:rsidR="00002B12" w:rsidRPr="00303D1B" w:rsidRDefault="00002B12" w:rsidP="00002B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303D1B">
        <w:rPr>
          <w:rFonts w:ascii="Times New Roman" w:eastAsia="Times New Roman" w:hAnsi="Times New Roman"/>
          <w:b/>
          <w:iCs/>
          <w:lang w:eastAsia="ru-RU"/>
        </w:rPr>
        <w:t>к Регламенту доверительного управления</w:t>
      </w:r>
    </w:p>
    <w:p w:rsidR="00002B12" w:rsidRPr="00303D1B" w:rsidRDefault="00002B12" w:rsidP="00002B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303D1B">
        <w:rPr>
          <w:rFonts w:ascii="Times New Roman" w:eastAsia="Times New Roman" w:hAnsi="Times New Roman"/>
          <w:b/>
          <w:iCs/>
          <w:lang w:eastAsia="ru-RU"/>
        </w:rPr>
        <w:t xml:space="preserve">ООО ИК «КРЭСКО </w:t>
      </w:r>
      <w:proofErr w:type="spellStart"/>
      <w:r w:rsidRPr="00303D1B">
        <w:rPr>
          <w:rFonts w:ascii="Times New Roman" w:eastAsia="Times New Roman" w:hAnsi="Times New Roman"/>
          <w:b/>
          <w:iCs/>
          <w:lang w:eastAsia="ru-RU"/>
        </w:rPr>
        <w:t>Финанс</w:t>
      </w:r>
      <w:proofErr w:type="spellEnd"/>
      <w:r w:rsidRPr="00303D1B">
        <w:rPr>
          <w:rFonts w:ascii="Times New Roman" w:eastAsia="Times New Roman" w:hAnsi="Times New Roman"/>
          <w:b/>
          <w:iCs/>
          <w:lang w:eastAsia="ru-RU"/>
        </w:rPr>
        <w:t>»</w:t>
      </w:r>
    </w:p>
    <w:p w:rsidR="00002B12" w:rsidRPr="00B67EE0" w:rsidRDefault="00002B12" w:rsidP="00002B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002B12" w:rsidRPr="00B67EE0" w:rsidRDefault="00002B12" w:rsidP="00002B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</w:p>
    <w:p w:rsidR="00002B12" w:rsidRPr="00303D1B" w:rsidRDefault="00002B12" w:rsidP="00002B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251"/>
        <w:gridCol w:w="1164"/>
        <w:gridCol w:w="776"/>
        <w:gridCol w:w="776"/>
        <w:gridCol w:w="847"/>
        <w:gridCol w:w="847"/>
        <w:gridCol w:w="830"/>
        <w:gridCol w:w="798"/>
        <w:gridCol w:w="770"/>
        <w:gridCol w:w="770"/>
        <w:gridCol w:w="783"/>
        <w:gridCol w:w="436"/>
        <w:gridCol w:w="455"/>
        <w:gridCol w:w="539"/>
        <w:gridCol w:w="832"/>
        <w:gridCol w:w="774"/>
        <w:gridCol w:w="783"/>
        <w:gridCol w:w="610"/>
        <w:gridCol w:w="661"/>
        <w:gridCol w:w="644"/>
        <w:gridCol w:w="220"/>
        <w:gridCol w:w="220"/>
      </w:tblGrid>
      <w:tr w:rsidR="00002B12" w:rsidRPr="00E67F59" w:rsidTr="00065D3D">
        <w:trPr>
          <w:trHeight w:val="31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деятельности по доверительному управлению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составления: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Составитель отчета: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ООО ИК "КРЭСКО </w:t>
            </w:r>
            <w:proofErr w:type="spellStart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Финанс</w:t>
            </w:r>
            <w:proofErr w:type="spellEnd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Отчетный период: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1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Клиент: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Договор доверительного управления имуществом: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8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чистых активов на начало Отчетного периода (руб.)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ввод активов (руб.)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вывод активов (руб.)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из них НДФЛ (руб.)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чистых активов на конец Отчетного периода (руб.)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Расходы, понесенные Доверительным управляющим в Отчетном периоде (руб.):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биржевой сбор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депозитарный сбор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прочие расходы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Вознаграждение Доверительного управляющего за Отчетный период (руб.)*: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комиссия за ввод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комиссия за управление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комиссия за успех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НДФЛ начисленный в текущем Налоговом периоде </w:t>
            </w:r>
            <w:proofErr w:type="spellStart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</w:t>
            </w:r>
            <w:proofErr w:type="gramStart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spellEnd"/>
            <w:proofErr w:type="gramEnd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(</w:t>
            </w:r>
            <w:proofErr w:type="spellStart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):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удержанный (руб.)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к удержанию (руб.)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4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6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Состав имущества, сформированного в соответствии со Стратегией управления, по состоянию на конец Отчетного периода: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12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3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актива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Кол-во (шт.)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Цена (руб.)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НКД (руб.)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Стоимость (руб.)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4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4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Производные финансовые инструменты: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4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Денежные средства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4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Депозит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4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Требования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4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Обязательства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4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15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8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6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lang w:eastAsia="ru-RU"/>
              </w:rPr>
              <w:t>1. Информация о сделках с ЦБ, совершенных в отчетном периоде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12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4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6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1а. Сделки, заключенные через организатора торговли.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15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5D3D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Дата и 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время заключения сделки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Планов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ая дата оплаты 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Планов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ая дата поставки 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Фактич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еская дата оплаты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Фактич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еская дата поставки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Вид 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сделки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Тип 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сделки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Контрагент по 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сделке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Место 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совершения сделки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Ко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л-во ЦБ, шт.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Це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на ЦБ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Сум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ма сделки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НКД 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уплаченный/ полученный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Валюта 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сделки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Курс 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ЦБ на дату совершения сделки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Сум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ма сделки в рублях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Max</w:t>
            </w:r>
            <w:proofErr w:type="spellEnd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цена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Min</w:t>
            </w:r>
            <w:proofErr w:type="spellEnd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цена</w:t>
            </w: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58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15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15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Срочные договоры (Контракты)</w:t>
            </w:r>
          </w:p>
        </w:tc>
      </w:tr>
      <w:tr w:rsidR="00002B12" w:rsidRPr="00E67F59" w:rsidTr="00065D3D">
        <w:trPr>
          <w:trHeight w:val="12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5D3D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Дата и время заключения сделки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сделки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сделки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Контрагент по сделке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Место совершения сделки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срочного контракта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или обозначение контракта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Кол-во, шт.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сделки/ премии для опционных контрактов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Цена исполнения контракта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Валюта сделки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Валюта платежа</w:t>
            </w:r>
          </w:p>
        </w:tc>
        <w:tc>
          <w:tcPr>
            <w:tcW w:w="2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58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15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Сделки РЕПО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12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5D3D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Дата и время заключения сделки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Плановая дата оплаты 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Плановая дата поставки 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Фактическая дата оплаты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Фактическая дата поставки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сделки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сделки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Контрагент по сделке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Место совершения сделки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 ЦБ, шт.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Цена ЦБ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сделки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НКД уплаченный/ полученный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Валюта сделки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Курс ЦБ на дату совершения сделки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сделки в рублях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Max</w:t>
            </w:r>
            <w:proofErr w:type="spellEnd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цена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Min</w:t>
            </w:r>
            <w:proofErr w:type="spellEnd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цена</w:t>
            </w: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58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12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4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6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1б. Внебиржевые сделки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12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5D3D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Дата и время заключения сделки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Плановая дата оплаты 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Плановая дата поставки 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Фактическая дата оплаты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Фактическая дата поставки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сделки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сделки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Контрагент по сделке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Место совершения сделки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 ЦБ, шт.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Цена ЦБ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сделки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НКД уплаченный/ полученный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Валюта сделки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Курс ЦБ на дату совершения сделки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сделки в рублях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Max</w:t>
            </w:r>
            <w:proofErr w:type="spellEnd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цена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Min</w:t>
            </w:r>
            <w:proofErr w:type="spellEnd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цена</w:t>
            </w: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58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15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Срочные договоры (Контракты)</w:t>
            </w:r>
          </w:p>
        </w:tc>
      </w:tr>
      <w:tr w:rsidR="00002B12" w:rsidRPr="00E67F59" w:rsidTr="00065D3D">
        <w:trPr>
          <w:trHeight w:val="12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5D3D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Дата и время заключения сделки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сделки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сделки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Контрагент по сделке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Место совершения сделки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срочного контракта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или обозначение контракта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Кол-во, шт.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сделки/ премии для опционных контрактов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Цена исполнения контракта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Валюта сделки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Валюта платежа</w:t>
            </w:r>
          </w:p>
        </w:tc>
        <w:tc>
          <w:tcPr>
            <w:tcW w:w="22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58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15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Сделки РЕПО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12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5D3D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Дата и время заключения сделки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Плановая дата оплаты 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Плановая дата поставки  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Фактическая дата оплаты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Фактическая дата поставки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сделки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сделки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Контрагент по сделке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Место совершения сделки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Кол-во ЦБ, шт.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Цена ЦБ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сделки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НКД уплаченный/ полученный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Валюта сделки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Курс ЦБ на дату совершения сделки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сделки в рублях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Max</w:t>
            </w:r>
            <w:proofErr w:type="spellEnd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цена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Min</w:t>
            </w:r>
            <w:proofErr w:type="spellEnd"/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цена</w:t>
            </w: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58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15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8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6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lang w:eastAsia="ru-RU"/>
              </w:rPr>
              <w:t>2. Сделки, заключенные на заведомо худших условиях по отношению к биржевым котировкам / с нарушением условий Стратегии управления.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13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065D3D" w:rsidRDefault="00065D3D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8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3. Операции по передаче/возврату денежных средств </w:t>
            </w:r>
            <w:proofErr w:type="gramStart"/>
            <w:r w:rsidRPr="00E67F59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proofErr w:type="gramEnd"/>
            <w:r w:rsidRPr="00E67F59">
              <w:rPr>
                <w:rFonts w:ascii="Times New Roman" w:eastAsia="Times New Roman" w:hAnsi="Times New Roman"/>
                <w:b/>
                <w:bCs/>
                <w:lang w:eastAsia="ru-RU"/>
              </w:rPr>
              <w:t>/из доверительного управления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12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3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Дата и время операции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операции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Сумма (руб.)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Место списания ДС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Место зачисления ДС</w:t>
            </w:r>
          </w:p>
        </w:tc>
        <w:tc>
          <w:tcPr>
            <w:tcW w:w="1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8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4. Операции по передаче/возврату ценных бумаг </w:t>
            </w:r>
            <w:proofErr w:type="gramStart"/>
            <w:r w:rsidRPr="00E67F59">
              <w:rPr>
                <w:rFonts w:ascii="Times New Roman" w:eastAsia="Times New Roman" w:hAnsi="Times New Roman"/>
                <w:b/>
                <w:bCs/>
                <w:lang w:eastAsia="ru-RU"/>
              </w:rPr>
              <w:t>в</w:t>
            </w:r>
            <w:proofErr w:type="gramEnd"/>
            <w:r w:rsidRPr="00E67F59">
              <w:rPr>
                <w:rFonts w:ascii="Times New Roman" w:eastAsia="Times New Roman" w:hAnsi="Times New Roman"/>
                <w:b/>
                <w:bCs/>
                <w:lang w:eastAsia="ru-RU"/>
              </w:rPr>
              <w:t>/из доверительного управления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3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Дата и время операции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операции</w:t>
            </w:r>
          </w:p>
        </w:tc>
        <w:tc>
          <w:tcPr>
            <w:tcW w:w="13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ЦБ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Количество ЦБ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Место списания ЦБ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B12" w:rsidRPr="00E67F59" w:rsidRDefault="00002B12" w:rsidP="00C7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Место зачисления ДС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44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Руководитель отдела внутреннего учет</w:t>
            </w:r>
            <w:proofErr w:type="gramStart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 ООО И</w:t>
            </w:r>
            <w:proofErr w:type="gramEnd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"КРЭСКО </w:t>
            </w:r>
            <w:proofErr w:type="spellStart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</w:t>
            </w:r>
            <w:proofErr w:type="spellEnd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/_______________/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37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оригинал получен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/________________/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получения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2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248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065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67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12" w:rsidRPr="00E67F59" w:rsidRDefault="00002B12" w:rsidP="00065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* - Расчет Вознаграждения Доверительного управляющего производится </w:t>
            </w:r>
            <w:r w:rsidR="00065D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Приложением №</w:t>
            </w:r>
            <w:r w:rsidR="00065D3D" w:rsidRPr="00065D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</w:t>
            </w:r>
            <w:r w:rsidR="00065D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 </w:t>
            </w:r>
            <w:proofErr w:type="gramStart"/>
            <w:r w:rsidR="00065D3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  <w:proofErr w:type="spellStart"/>
            <w:proofErr w:type="gramEnd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егламенту</w:t>
            </w:r>
            <w:proofErr w:type="spellEnd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доверительного управления ООО ИК «КРЭСКО </w:t>
            </w:r>
            <w:proofErr w:type="spellStart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</w:t>
            </w:r>
            <w:proofErr w:type="spellEnd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878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065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6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B12" w:rsidRPr="00E67F59" w:rsidRDefault="00002B12" w:rsidP="00065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** - В случае заключения через организатора торговли переговорной сделки, в отчете указывается минимальная и максимальная цены сделок, заключенных на основании двух безадресных заявок, с ценной бумагой такого же вида (типа), зафиксированные на этом организаторе торговли (в случае наличия указанной информации у организатора торговли), по результатам торгового дня, в который заключена указанная сделка.</w:t>
            </w:r>
            <w:proofErr w:type="gramEnd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  - В случае заключения внебиржевой сделки, в отчете указывается минимальная и максимальная цены сделок с ценной бумагой такого же вида (типа), зафиксированные на  организаторе торговли (в случае наличия указанной информац</w:t>
            </w:r>
            <w:proofErr w:type="gramStart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ии у о</w:t>
            </w:r>
            <w:proofErr w:type="gramEnd"/>
            <w:r w:rsidRPr="00E6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рганизатора торговли), по результатам торгового дня, в который заключена указанная сделка.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2B12" w:rsidRPr="00E67F59" w:rsidTr="00065D3D">
        <w:trPr>
          <w:trHeight w:val="10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12" w:rsidRPr="00E67F59" w:rsidRDefault="00002B12" w:rsidP="00C71E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02B12" w:rsidRDefault="00002B12" w:rsidP="00002B12">
      <w:pPr>
        <w:spacing w:after="0" w:line="12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02B12" w:rsidSect="00002B12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DC" w:rsidRDefault="00AF48DC" w:rsidP="00002B12">
      <w:pPr>
        <w:spacing w:after="0" w:line="240" w:lineRule="auto"/>
      </w:pPr>
      <w:r>
        <w:separator/>
      </w:r>
    </w:p>
  </w:endnote>
  <w:endnote w:type="continuationSeparator" w:id="0">
    <w:p w:rsidR="00AF48DC" w:rsidRDefault="00AF48DC" w:rsidP="0000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6938"/>
      <w:docPartObj>
        <w:docPartGallery w:val="Page Numbers (Bottom of Page)"/>
        <w:docPartUnique/>
      </w:docPartObj>
    </w:sdtPr>
    <w:sdtContent>
      <w:p w:rsidR="00002B12" w:rsidRDefault="00770B45">
        <w:pPr>
          <w:pStyle w:val="ad"/>
          <w:jc w:val="center"/>
        </w:pPr>
        <w:r w:rsidRPr="00002B12">
          <w:rPr>
            <w:rFonts w:ascii="Times New Roman" w:hAnsi="Times New Roman"/>
          </w:rPr>
          <w:fldChar w:fldCharType="begin"/>
        </w:r>
        <w:r w:rsidR="00002B12" w:rsidRPr="00002B12">
          <w:rPr>
            <w:rFonts w:ascii="Times New Roman" w:hAnsi="Times New Roman"/>
          </w:rPr>
          <w:instrText xml:space="preserve"> PAGE   \* MERGEFORMAT </w:instrText>
        </w:r>
        <w:r w:rsidRPr="00002B12">
          <w:rPr>
            <w:rFonts w:ascii="Times New Roman" w:hAnsi="Times New Roman"/>
          </w:rPr>
          <w:fldChar w:fldCharType="separate"/>
        </w:r>
        <w:r w:rsidR="00065D3D">
          <w:rPr>
            <w:rFonts w:ascii="Times New Roman" w:hAnsi="Times New Roman"/>
            <w:noProof/>
          </w:rPr>
          <w:t>1</w:t>
        </w:r>
        <w:r w:rsidRPr="00002B12">
          <w:rPr>
            <w:rFonts w:ascii="Times New Roman" w:hAnsi="Times New Roman"/>
          </w:rPr>
          <w:fldChar w:fldCharType="end"/>
        </w:r>
      </w:p>
    </w:sdtContent>
  </w:sdt>
  <w:p w:rsidR="00002B12" w:rsidRDefault="00002B1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DC" w:rsidRDefault="00AF48DC" w:rsidP="00002B12">
      <w:pPr>
        <w:spacing w:after="0" w:line="240" w:lineRule="auto"/>
      </w:pPr>
      <w:r>
        <w:separator/>
      </w:r>
    </w:p>
  </w:footnote>
  <w:footnote w:type="continuationSeparator" w:id="0">
    <w:p w:rsidR="00AF48DC" w:rsidRDefault="00AF48DC" w:rsidP="0000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12" w:rsidRDefault="00002B12" w:rsidP="00002B12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819150" cy="800100"/>
          <wp:effectExtent l="19050" t="0" r="0" b="0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180"/>
    <w:multiLevelType w:val="multilevel"/>
    <w:tmpl w:val="E0467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09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9B25B5"/>
    <w:multiLevelType w:val="multilevel"/>
    <w:tmpl w:val="A57C11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9F3F08"/>
    <w:multiLevelType w:val="hybridMultilevel"/>
    <w:tmpl w:val="ABB4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9EC"/>
    <w:multiLevelType w:val="hybridMultilevel"/>
    <w:tmpl w:val="0522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957EB"/>
    <w:multiLevelType w:val="multilevel"/>
    <w:tmpl w:val="E0467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09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24E5DB7"/>
    <w:multiLevelType w:val="multilevel"/>
    <w:tmpl w:val="568A81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28829C3"/>
    <w:multiLevelType w:val="multilevel"/>
    <w:tmpl w:val="5F5E323A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440"/>
      </w:pPr>
      <w:rPr>
        <w:rFonts w:hint="default"/>
      </w:rPr>
    </w:lvl>
  </w:abstractNum>
  <w:abstractNum w:abstractNumId="7">
    <w:nsid w:val="15657689"/>
    <w:multiLevelType w:val="hybridMultilevel"/>
    <w:tmpl w:val="05722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EB04FA"/>
    <w:multiLevelType w:val="multilevel"/>
    <w:tmpl w:val="82FCA3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167F3119"/>
    <w:multiLevelType w:val="multilevel"/>
    <w:tmpl w:val="9C665B3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1AA31EFB"/>
    <w:multiLevelType w:val="hybridMultilevel"/>
    <w:tmpl w:val="5EC664F0"/>
    <w:lvl w:ilvl="0" w:tplc="0419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F541A6"/>
    <w:multiLevelType w:val="hybridMultilevel"/>
    <w:tmpl w:val="E8966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E1844"/>
    <w:multiLevelType w:val="hybridMultilevel"/>
    <w:tmpl w:val="46FC8E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962AF4"/>
    <w:multiLevelType w:val="multilevel"/>
    <w:tmpl w:val="C274865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224B5E28"/>
    <w:multiLevelType w:val="multilevel"/>
    <w:tmpl w:val="38F44FB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440"/>
      </w:pPr>
      <w:rPr>
        <w:rFonts w:hint="default"/>
      </w:rPr>
    </w:lvl>
  </w:abstractNum>
  <w:abstractNum w:abstractNumId="15">
    <w:nsid w:val="26815103"/>
    <w:multiLevelType w:val="hybridMultilevel"/>
    <w:tmpl w:val="2716F020"/>
    <w:lvl w:ilvl="0" w:tplc="9336F276">
      <w:start w:val="8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6E751B"/>
    <w:multiLevelType w:val="multilevel"/>
    <w:tmpl w:val="05A4A9E6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2F2B3ECA"/>
    <w:multiLevelType w:val="multilevel"/>
    <w:tmpl w:val="2F1824E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4270AAC"/>
    <w:multiLevelType w:val="multilevel"/>
    <w:tmpl w:val="465EFD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9">
    <w:nsid w:val="38106BCE"/>
    <w:multiLevelType w:val="hybridMultilevel"/>
    <w:tmpl w:val="F4ECA164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0">
    <w:nsid w:val="38293755"/>
    <w:multiLevelType w:val="hybridMultilevel"/>
    <w:tmpl w:val="E0E6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F7A46"/>
    <w:multiLevelType w:val="multilevel"/>
    <w:tmpl w:val="41E2CA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7E31867"/>
    <w:multiLevelType w:val="hybridMultilevel"/>
    <w:tmpl w:val="9CC4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21F2C"/>
    <w:multiLevelType w:val="hybridMultilevel"/>
    <w:tmpl w:val="04A46930"/>
    <w:lvl w:ilvl="0" w:tplc="0419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1933D2"/>
    <w:multiLevelType w:val="multilevel"/>
    <w:tmpl w:val="82E4E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4B456A74"/>
    <w:multiLevelType w:val="hybridMultilevel"/>
    <w:tmpl w:val="B4CA1EB8"/>
    <w:lvl w:ilvl="0" w:tplc="D09C7EF2">
      <w:start w:val="1"/>
      <w:numFmt w:val="decimal"/>
      <w:lvlText w:val="%1."/>
      <w:lvlJc w:val="left"/>
      <w:pPr>
        <w:ind w:left="1429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F35130"/>
    <w:multiLevelType w:val="hybridMultilevel"/>
    <w:tmpl w:val="CEE2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80C25"/>
    <w:multiLevelType w:val="hybridMultilevel"/>
    <w:tmpl w:val="1D26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C3ACE"/>
    <w:multiLevelType w:val="hybridMultilevel"/>
    <w:tmpl w:val="55A4D166"/>
    <w:lvl w:ilvl="0" w:tplc="EF2E803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39720A4"/>
    <w:multiLevelType w:val="multilevel"/>
    <w:tmpl w:val="662881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9"/>
        </w:tabs>
        <w:ind w:left="1569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2.%3."/>
      <w:lvlJc w:val="left"/>
      <w:pPr>
        <w:tabs>
          <w:tab w:val="num" w:pos="1620"/>
        </w:tabs>
        <w:ind w:left="16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4DE2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1B02E4"/>
    <w:multiLevelType w:val="multilevel"/>
    <w:tmpl w:val="05A4A9E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>
    <w:nsid w:val="57077078"/>
    <w:multiLevelType w:val="hybridMultilevel"/>
    <w:tmpl w:val="6660DA16"/>
    <w:lvl w:ilvl="0" w:tplc="68528DB2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5AD30DD9"/>
    <w:multiLevelType w:val="hybridMultilevel"/>
    <w:tmpl w:val="FBE2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B4E73"/>
    <w:multiLevelType w:val="multilevel"/>
    <w:tmpl w:val="921A969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5EF23966"/>
    <w:multiLevelType w:val="hybridMultilevel"/>
    <w:tmpl w:val="187CB004"/>
    <w:lvl w:ilvl="0" w:tplc="9336F276">
      <w:start w:val="8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AD3DD5"/>
    <w:multiLevelType w:val="multilevel"/>
    <w:tmpl w:val="AD225F0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7">
    <w:nsid w:val="60567DDB"/>
    <w:multiLevelType w:val="hybridMultilevel"/>
    <w:tmpl w:val="A5AA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92034"/>
    <w:multiLevelType w:val="hybridMultilevel"/>
    <w:tmpl w:val="3B302622"/>
    <w:lvl w:ilvl="0" w:tplc="9536E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A721F6"/>
    <w:multiLevelType w:val="hybridMultilevel"/>
    <w:tmpl w:val="0A76B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62FB9"/>
    <w:multiLevelType w:val="multilevel"/>
    <w:tmpl w:val="0A12B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>
    <w:nsid w:val="683456F6"/>
    <w:multiLevelType w:val="singleLevel"/>
    <w:tmpl w:val="C38C86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Times New Roman" w:hint="default"/>
        <w:b/>
        <w:sz w:val="15"/>
        <w:szCs w:val="15"/>
      </w:rPr>
    </w:lvl>
  </w:abstractNum>
  <w:abstractNum w:abstractNumId="42">
    <w:nsid w:val="6C110F01"/>
    <w:multiLevelType w:val="singleLevel"/>
    <w:tmpl w:val="9336F2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6CA95D82"/>
    <w:multiLevelType w:val="multilevel"/>
    <w:tmpl w:val="645818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2A44431"/>
    <w:multiLevelType w:val="multilevel"/>
    <w:tmpl w:val="8822172C"/>
    <w:lvl w:ilvl="0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5">
    <w:nsid w:val="7DAD31FA"/>
    <w:multiLevelType w:val="hybridMultilevel"/>
    <w:tmpl w:val="8BFCA418"/>
    <w:lvl w:ilvl="0" w:tplc="AD042242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DC37214"/>
    <w:multiLevelType w:val="singleLevel"/>
    <w:tmpl w:val="EF2E8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E710F7A"/>
    <w:multiLevelType w:val="hybridMultilevel"/>
    <w:tmpl w:val="B4CA1EB8"/>
    <w:lvl w:ilvl="0" w:tplc="D09C7EF2">
      <w:start w:val="1"/>
      <w:numFmt w:val="decimal"/>
      <w:lvlText w:val="%1."/>
      <w:lvlJc w:val="left"/>
      <w:pPr>
        <w:ind w:left="1429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EB06865"/>
    <w:multiLevelType w:val="multilevel"/>
    <w:tmpl w:val="05A4A9E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44"/>
  </w:num>
  <w:num w:numId="4">
    <w:abstractNumId w:val="31"/>
  </w:num>
  <w:num w:numId="5">
    <w:abstractNumId w:val="17"/>
  </w:num>
  <w:num w:numId="6">
    <w:abstractNumId w:val="48"/>
  </w:num>
  <w:num w:numId="7">
    <w:abstractNumId w:val="16"/>
  </w:num>
  <w:num w:numId="8">
    <w:abstractNumId w:val="9"/>
  </w:num>
  <w:num w:numId="9">
    <w:abstractNumId w:val="13"/>
  </w:num>
  <w:num w:numId="10">
    <w:abstractNumId w:val="14"/>
  </w:num>
  <w:num w:numId="11">
    <w:abstractNumId w:val="6"/>
  </w:num>
  <w:num w:numId="12">
    <w:abstractNumId w:val="34"/>
  </w:num>
  <w:num w:numId="13">
    <w:abstractNumId w:val="7"/>
  </w:num>
  <w:num w:numId="14">
    <w:abstractNumId w:val="40"/>
  </w:num>
  <w:num w:numId="15">
    <w:abstractNumId w:val="5"/>
  </w:num>
  <w:num w:numId="16">
    <w:abstractNumId w:val="42"/>
  </w:num>
  <w:num w:numId="17">
    <w:abstractNumId w:val="3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6"/>
  </w:num>
  <w:num w:numId="21">
    <w:abstractNumId w:val="39"/>
  </w:num>
  <w:num w:numId="22">
    <w:abstractNumId w:val="43"/>
  </w:num>
  <w:num w:numId="23">
    <w:abstractNumId w:val="46"/>
  </w:num>
  <w:num w:numId="24">
    <w:abstractNumId w:val="22"/>
  </w:num>
  <w:num w:numId="25">
    <w:abstractNumId w:val="28"/>
  </w:num>
  <w:num w:numId="26">
    <w:abstractNumId w:val="23"/>
  </w:num>
  <w:num w:numId="27">
    <w:abstractNumId w:val="35"/>
  </w:num>
  <w:num w:numId="28">
    <w:abstractNumId w:val="15"/>
  </w:num>
  <w:num w:numId="29">
    <w:abstractNumId w:val="20"/>
  </w:num>
  <w:num w:numId="30">
    <w:abstractNumId w:val="11"/>
  </w:num>
  <w:num w:numId="31">
    <w:abstractNumId w:val="2"/>
  </w:num>
  <w:num w:numId="32">
    <w:abstractNumId w:val="27"/>
  </w:num>
  <w:num w:numId="33">
    <w:abstractNumId w:val="45"/>
  </w:num>
  <w:num w:numId="34">
    <w:abstractNumId w:val="33"/>
  </w:num>
  <w:num w:numId="35">
    <w:abstractNumId w:val="37"/>
  </w:num>
  <w:num w:numId="36">
    <w:abstractNumId w:val="3"/>
  </w:num>
  <w:num w:numId="37">
    <w:abstractNumId w:val="41"/>
  </w:num>
  <w:num w:numId="38">
    <w:abstractNumId w:val="0"/>
  </w:num>
  <w:num w:numId="39">
    <w:abstractNumId w:val="30"/>
  </w:num>
  <w:num w:numId="40">
    <w:abstractNumId w:val="19"/>
  </w:num>
  <w:num w:numId="41">
    <w:abstractNumId w:val="1"/>
  </w:num>
  <w:num w:numId="42">
    <w:abstractNumId w:val="36"/>
  </w:num>
  <w:num w:numId="43">
    <w:abstractNumId w:val="8"/>
  </w:num>
  <w:num w:numId="44">
    <w:abstractNumId w:val="24"/>
  </w:num>
  <w:num w:numId="45">
    <w:abstractNumId w:val="18"/>
  </w:num>
  <w:num w:numId="46">
    <w:abstractNumId w:val="21"/>
  </w:num>
  <w:num w:numId="47">
    <w:abstractNumId w:val="47"/>
  </w:num>
  <w:num w:numId="48">
    <w:abstractNumId w:val="25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12"/>
    <w:rsid w:val="00002B12"/>
    <w:rsid w:val="00035CE1"/>
    <w:rsid w:val="00065D3D"/>
    <w:rsid w:val="001B4FF5"/>
    <w:rsid w:val="0043474B"/>
    <w:rsid w:val="005912BD"/>
    <w:rsid w:val="00770B45"/>
    <w:rsid w:val="008F5BFB"/>
    <w:rsid w:val="009A280B"/>
    <w:rsid w:val="00A52DE6"/>
    <w:rsid w:val="00AF48DC"/>
    <w:rsid w:val="00BD5AF1"/>
    <w:rsid w:val="00F3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12"/>
    <w:rPr>
      <w:rFonts w:ascii="Calibri" w:eastAsia="Calibri" w:hAnsi="Calibri" w:cs="Times New Roman"/>
    </w:rPr>
  </w:style>
  <w:style w:type="paragraph" w:styleId="2">
    <w:name w:val="heading 2"/>
    <w:basedOn w:val="a"/>
    <w:next w:val="3"/>
    <w:link w:val="20"/>
    <w:qFormat/>
    <w:rsid w:val="00002B12"/>
    <w:pPr>
      <w:keepNext/>
      <w:keepLines/>
      <w:widowControl w:val="0"/>
      <w:numPr>
        <w:ilvl w:val="1"/>
        <w:numId w:val="2"/>
      </w:numPr>
      <w:autoSpaceDE w:val="0"/>
      <w:autoSpaceDN w:val="0"/>
      <w:spacing w:before="120"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16"/>
    </w:rPr>
  </w:style>
  <w:style w:type="paragraph" w:styleId="3">
    <w:name w:val="heading 3"/>
    <w:basedOn w:val="a"/>
    <w:link w:val="30"/>
    <w:qFormat/>
    <w:rsid w:val="00002B12"/>
    <w:pPr>
      <w:widowControl w:val="0"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B1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002B12"/>
    <w:pPr>
      <w:widowControl w:val="0"/>
      <w:numPr>
        <w:ilvl w:val="4"/>
        <w:numId w:val="2"/>
      </w:numPr>
      <w:autoSpaceDE w:val="0"/>
      <w:autoSpaceDN w:val="0"/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2B12"/>
    <w:pPr>
      <w:widowControl w:val="0"/>
      <w:numPr>
        <w:ilvl w:val="5"/>
        <w:numId w:val="2"/>
      </w:numPr>
      <w:autoSpaceDE w:val="0"/>
      <w:autoSpaceDN w:val="0"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02B12"/>
    <w:pPr>
      <w:widowControl w:val="0"/>
      <w:numPr>
        <w:ilvl w:val="6"/>
        <w:numId w:val="2"/>
      </w:numPr>
      <w:autoSpaceDE w:val="0"/>
      <w:autoSpaceDN w:val="0"/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02B12"/>
    <w:pPr>
      <w:widowControl w:val="0"/>
      <w:numPr>
        <w:ilvl w:val="7"/>
        <w:numId w:val="2"/>
      </w:numPr>
      <w:autoSpaceDE w:val="0"/>
      <w:autoSpaceDN w:val="0"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02B12"/>
    <w:pPr>
      <w:widowControl w:val="0"/>
      <w:numPr>
        <w:ilvl w:val="8"/>
        <w:numId w:val="2"/>
      </w:numPr>
      <w:autoSpaceDE w:val="0"/>
      <w:autoSpaceDN w:val="0"/>
      <w:spacing w:before="240" w:after="60" w:line="240" w:lineRule="auto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2B12"/>
    <w:rPr>
      <w:rFonts w:ascii="Times New Roman" w:eastAsia="Times New Roman" w:hAnsi="Times New Roman" w:cs="Times New Roman"/>
      <w:b/>
      <w:sz w:val="24"/>
      <w:szCs w:val="16"/>
    </w:rPr>
  </w:style>
  <w:style w:type="character" w:customStyle="1" w:styleId="30">
    <w:name w:val="Заголовок 3 Знак"/>
    <w:basedOn w:val="a0"/>
    <w:link w:val="3"/>
    <w:rsid w:val="00002B12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2B1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002B1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2B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02B1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02B1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02B12"/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02B12"/>
    <w:pPr>
      <w:ind w:left="720"/>
      <w:contextualSpacing/>
    </w:pPr>
  </w:style>
  <w:style w:type="paragraph" w:styleId="31">
    <w:name w:val="Body Text Indent 3"/>
    <w:basedOn w:val="a"/>
    <w:link w:val="32"/>
    <w:rsid w:val="00002B12"/>
    <w:pPr>
      <w:widowControl w:val="0"/>
      <w:autoSpaceDE w:val="0"/>
      <w:autoSpaceDN w:val="0"/>
      <w:adjustRightInd w:val="0"/>
      <w:spacing w:after="0" w:line="26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02B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sual">
    <w:name w:val="Usual"/>
    <w:basedOn w:val="a"/>
    <w:rsid w:val="00002B12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/>
      <w:szCs w:val="20"/>
      <w:lang w:val="en-GB"/>
    </w:rPr>
  </w:style>
  <w:style w:type="paragraph" w:customStyle="1" w:styleId="a4">
    <w:name w:val="Марк список"/>
    <w:basedOn w:val="a"/>
    <w:autoRedefine/>
    <w:rsid w:val="00002B1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02B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02B12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002B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02B12"/>
    <w:rPr>
      <w:rFonts w:ascii="Calibri" w:eastAsia="Calibri" w:hAnsi="Calibri" w:cs="Times New Roman"/>
    </w:rPr>
  </w:style>
  <w:style w:type="paragraph" w:styleId="a7">
    <w:name w:val="Revision"/>
    <w:hidden/>
    <w:uiPriority w:val="99"/>
    <w:semiHidden/>
    <w:rsid w:val="00002B12"/>
    <w:pPr>
      <w:spacing w:after="0" w:line="240" w:lineRule="atLeas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2B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B12"/>
    <w:rPr>
      <w:rFonts w:ascii="Tahoma" w:eastAsia="Calibri" w:hAnsi="Tahoma" w:cs="Times New Roman"/>
      <w:sz w:val="16"/>
      <w:szCs w:val="16"/>
    </w:rPr>
  </w:style>
  <w:style w:type="character" w:styleId="aa">
    <w:name w:val="Hyperlink"/>
    <w:unhideWhenUsed/>
    <w:rsid w:val="00002B12"/>
    <w:rPr>
      <w:color w:val="0000FF"/>
      <w:u w:val="single"/>
    </w:rPr>
  </w:style>
  <w:style w:type="paragraph" w:styleId="ab">
    <w:name w:val="header"/>
    <w:basedOn w:val="a"/>
    <w:link w:val="ac"/>
    <w:unhideWhenUsed/>
    <w:rsid w:val="0000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02B1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0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2B12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002B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02B12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002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llowedHyperlink"/>
    <w:uiPriority w:val="99"/>
    <w:semiHidden/>
    <w:unhideWhenUsed/>
    <w:rsid w:val="00002B12"/>
    <w:rPr>
      <w:color w:val="800080"/>
      <w:u w:val="single"/>
    </w:rPr>
  </w:style>
  <w:style w:type="paragraph" w:customStyle="1" w:styleId="Default">
    <w:name w:val="Default"/>
    <w:rsid w:val="00002B12"/>
    <w:pPr>
      <w:autoSpaceDE w:val="0"/>
      <w:autoSpaceDN w:val="0"/>
      <w:adjustRightInd w:val="0"/>
      <w:spacing w:after="0" w:line="240" w:lineRule="atLeast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002B1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02B1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02B1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02B1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02B12"/>
    <w:rPr>
      <w:b/>
      <w:bCs/>
    </w:rPr>
  </w:style>
  <w:style w:type="paragraph" w:styleId="af8">
    <w:name w:val="footnote text"/>
    <w:basedOn w:val="a"/>
    <w:link w:val="af9"/>
    <w:rsid w:val="00002B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002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sid w:val="00002B12"/>
    <w:rPr>
      <w:rFonts w:ascii="Times New Roman" w:eastAsia="Times New Roman" w:hAnsi="Times New Roman"/>
      <w:sz w:val="24"/>
      <w:szCs w:val="24"/>
      <w:vertAlign w:val="superscript"/>
    </w:rPr>
  </w:style>
  <w:style w:type="paragraph" w:styleId="afb">
    <w:name w:val="endnote text"/>
    <w:basedOn w:val="a"/>
    <w:link w:val="afc"/>
    <w:rsid w:val="00002B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002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rsid w:val="00002B12"/>
    <w:rPr>
      <w:vertAlign w:val="superscript"/>
    </w:rPr>
  </w:style>
  <w:style w:type="paragraph" w:styleId="33">
    <w:name w:val="Body Text 3"/>
    <w:basedOn w:val="a"/>
    <w:link w:val="34"/>
    <w:uiPriority w:val="99"/>
    <w:unhideWhenUsed/>
    <w:rsid w:val="00002B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02B12"/>
    <w:rPr>
      <w:rFonts w:ascii="Calibri" w:eastAsia="Calibri" w:hAnsi="Calibri" w:cs="Times New Roman"/>
      <w:sz w:val="16"/>
      <w:szCs w:val="16"/>
    </w:rPr>
  </w:style>
  <w:style w:type="table" w:styleId="afe">
    <w:name w:val="Table Grid"/>
    <w:basedOn w:val="a1"/>
    <w:uiPriority w:val="59"/>
    <w:rsid w:val="00002B1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"/>
    <w:basedOn w:val="a0"/>
    <w:rsid w:val="00002B12"/>
  </w:style>
  <w:style w:type="character" w:customStyle="1" w:styleId="epm">
    <w:name w:val="epm"/>
    <w:basedOn w:val="a0"/>
    <w:rsid w:val="00002B12"/>
  </w:style>
  <w:style w:type="paragraph" w:styleId="23">
    <w:name w:val="Body Text 2"/>
    <w:basedOn w:val="a"/>
    <w:link w:val="24"/>
    <w:uiPriority w:val="99"/>
    <w:semiHidden/>
    <w:unhideWhenUsed/>
    <w:rsid w:val="00002B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2B12"/>
    <w:rPr>
      <w:rFonts w:ascii="Calibri" w:eastAsia="Calibri" w:hAnsi="Calibri" w:cs="Times New Roman"/>
    </w:rPr>
  </w:style>
  <w:style w:type="character" w:styleId="aff">
    <w:name w:val="page number"/>
    <w:basedOn w:val="a0"/>
    <w:rsid w:val="00002B12"/>
  </w:style>
  <w:style w:type="paragraph" w:styleId="aff0">
    <w:name w:val="Plain Text"/>
    <w:basedOn w:val="a"/>
    <w:link w:val="aff1"/>
    <w:unhideWhenUsed/>
    <w:rsid w:val="00002B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002B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uiPriority w:val="99"/>
    <w:rsid w:val="00002B12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CD59F55-0175-4216-8486-309459A4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962</Words>
  <Characters>5488</Characters>
  <Application>Microsoft Office Word</Application>
  <DocSecurity>0</DocSecurity>
  <Lines>45</Lines>
  <Paragraphs>12</Paragraphs>
  <ScaleCrop>false</ScaleCrop>
  <Company>CRESCO FINANCE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elena.zhuchkova</dc:creator>
  <cp:keywords/>
  <dc:description/>
  <cp:lastModifiedBy>elena.zhuchkova</cp:lastModifiedBy>
  <cp:revision>3</cp:revision>
  <dcterms:created xsi:type="dcterms:W3CDTF">2016-03-18T15:02:00Z</dcterms:created>
  <dcterms:modified xsi:type="dcterms:W3CDTF">2016-03-24T14:23:00Z</dcterms:modified>
</cp:coreProperties>
</file>